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8D85A" w14:textId="0B413A12" w:rsidR="002B763F" w:rsidRDefault="00A338F4">
      <w:r>
        <w:t>Asunto Oy Tampereen Villa Tähkä</w:t>
      </w:r>
    </w:p>
    <w:p w14:paraId="7ECBEC5C" w14:textId="3BC2FF56" w:rsidR="00A338F4" w:rsidRDefault="00A338F4">
      <w:r>
        <w:t>Jenseninkatu 11, 33610 Tampere</w:t>
      </w:r>
    </w:p>
    <w:p w14:paraId="30EA8BE3" w14:textId="77777777" w:rsidR="00A338F4" w:rsidRDefault="00A338F4"/>
    <w:p w14:paraId="6A338785" w14:textId="77777777" w:rsidR="00A338F4" w:rsidRPr="00A338F4" w:rsidRDefault="00A338F4">
      <w:pPr>
        <w:rPr>
          <w:b/>
          <w:bCs/>
          <w:sz w:val="24"/>
          <w:szCs w:val="24"/>
        </w:rPr>
      </w:pPr>
    </w:p>
    <w:p w14:paraId="7EDEBCBF" w14:textId="726D4686" w:rsidR="00A338F4" w:rsidRPr="00A338F4" w:rsidRDefault="00A338F4">
      <w:pPr>
        <w:rPr>
          <w:b/>
          <w:bCs/>
          <w:sz w:val="24"/>
          <w:szCs w:val="24"/>
        </w:rPr>
      </w:pPr>
      <w:r w:rsidRPr="00A338F4">
        <w:rPr>
          <w:b/>
          <w:bCs/>
          <w:sz w:val="24"/>
          <w:szCs w:val="24"/>
        </w:rPr>
        <w:t>HINNASTO</w:t>
      </w:r>
    </w:p>
    <w:p w14:paraId="3B89E477" w14:textId="0606B034" w:rsidR="00A338F4" w:rsidRDefault="00A338F4">
      <w:pPr>
        <w:rPr>
          <w:b/>
          <w:bCs/>
        </w:rPr>
      </w:pPr>
      <w:r>
        <w:t>Asunto A1</w:t>
      </w:r>
      <w:r>
        <w:tab/>
      </w:r>
      <w:r w:rsidRPr="00A338F4">
        <w:t>5-6</w:t>
      </w:r>
      <w:proofErr w:type="gramStart"/>
      <w:r w:rsidRPr="00A338F4">
        <w:t>h,k</w:t>
      </w:r>
      <w:proofErr w:type="gramEnd"/>
      <w:r w:rsidRPr="00A338F4">
        <w:t>,s,kph,khh/wc,vh,wc+2 AKP, varasto</w:t>
      </w:r>
      <w:r>
        <w:t xml:space="preserve"> 120/124 m2</w:t>
      </w:r>
      <w:r>
        <w:tab/>
      </w:r>
      <w:r>
        <w:tab/>
      </w:r>
      <w:r w:rsidRPr="00A338F4">
        <w:rPr>
          <w:b/>
          <w:bCs/>
        </w:rPr>
        <w:t>554 950 €</w:t>
      </w:r>
    </w:p>
    <w:p w14:paraId="5BB31989" w14:textId="5331598A" w:rsidR="00A338F4" w:rsidRDefault="00A338F4">
      <w:r>
        <w:t>Asunto A 2</w:t>
      </w:r>
      <w:r>
        <w:tab/>
      </w:r>
      <w:r w:rsidRPr="00A338F4">
        <w:t>5-6</w:t>
      </w:r>
      <w:proofErr w:type="gramStart"/>
      <w:r w:rsidRPr="00A338F4">
        <w:t>h,k</w:t>
      </w:r>
      <w:proofErr w:type="gramEnd"/>
      <w:r w:rsidRPr="00A338F4">
        <w:t>,s,kph,khh/wc,vh,wc+2 AKP, varasto</w:t>
      </w:r>
      <w:r>
        <w:t xml:space="preserve"> 120/124 m2</w:t>
      </w:r>
      <w:r>
        <w:tab/>
      </w:r>
      <w:r>
        <w:tab/>
      </w:r>
      <w:r w:rsidRPr="00A338F4">
        <w:rPr>
          <w:b/>
          <w:bCs/>
        </w:rPr>
        <w:t>540 100 €</w:t>
      </w:r>
    </w:p>
    <w:p w14:paraId="5F366827" w14:textId="65C45D98" w:rsidR="00A338F4" w:rsidRDefault="00A338F4">
      <w:r>
        <w:t>Asunto A 3</w:t>
      </w:r>
      <w:r>
        <w:tab/>
      </w:r>
      <w:r w:rsidRPr="00A338F4">
        <w:t>5-6</w:t>
      </w:r>
      <w:proofErr w:type="gramStart"/>
      <w:r w:rsidRPr="00A338F4">
        <w:t>h,k</w:t>
      </w:r>
      <w:proofErr w:type="gramEnd"/>
      <w:r w:rsidRPr="00A338F4">
        <w:t>,s,kph,khh/wc,vh,wc+2 AKP, varasto</w:t>
      </w:r>
      <w:r>
        <w:t xml:space="preserve"> 120/124 m2</w:t>
      </w:r>
      <w:r>
        <w:tab/>
      </w:r>
      <w:r>
        <w:tab/>
      </w:r>
      <w:r w:rsidRPr="00A338F4">
        <w:rPr>
          <w:b/>
          <w:bCs/>
        </w:rPr>
        <w:t>540 100 €</w:t>
      </w:r>
    </w:p>
    <w:p w14:paraId="48382E80" w14:textId="3B2DC9EE" w:rsidR="00A338F4" w:rsidRDefault="00A338F4">
      <w:pPr>
        <w:rPr>
          <w:b/>
          <w:bCs/>
        </w:rPr>
      </w:pPr>
      <w:r>
        <w:t>Asunto A 4</w:t>
      </w:r>
      <w:r>
        <w:tab/>
      </w:r>
      <w:r w:rsidRPr="00A338F4">
        <w:t>5-6</w:t>
      </w:r>
      <w:proofErr w:type="gramStart"/>
      <w:r w:rsidRPr="00A338F4">
        <w:t>h,k</w:t>
      </w:r>
      <w:proofErr w:type="gramEnd"/>
      <w:r w:rsidRPr="00A338F4">
        <w:t>,s,kph,khh/wc,vh,wc+2 AKP, varasto</w:t>
      </w:r>
      <w:r>
        <w:t xml:space="preserve"> 120/124 m2</w:t>
      </w:r>
      <w:r>
        <w:tab/>
      </w:r>
      <w:r>
        <w:tab/>
      </w:r>
      <w:r w:rsidRPr="00A338F4">
        <w:rPr>
          <w:b/>
          <w:bCs/>
        </w:rPr>
        <w:t>554 950 €</w:t>
      </w:r>
    </w:p>
    <w:p w14:paraId="7220AA44" w14:textId="77777777" w:rsidR="00A338F4" w:rsidRDefault="00A338F4">
      <w:pPr>
        <w:rPr>
          <w:b/>
          <w:bCs/>
        </w:rPr>
      </w:pPr>
    </w:p>
    <w:p w14:paraId="6E93B1B0" w14:textId="1CC425D6" w:rsidR="00A338F4" w:rsidRDefault="00A338F4">
      <w:r>
        <w:t>Ennakkomarkkinoinnin aikaisen talousarvion mukaan hoitovastike 3,20 €/m2</w:t>
      </w:r>
    </w:p>
    <w:p w14:paraId="21D73DC6" w14:textId="5A84D6A1" w:rsidR="00A338F4" w:rsidRDefault="00A338F4">
      <w:r>
        <w:t>Lisäksi tietoliikenne ja kaapeli-tv maksu.</w:t>
      </w:r>
      <w:r>
        <w:br/>
        <w:t>Omat vesimittarit</w:t>
      </w:r>
    </w:p>
    <w:p w14:paraId="44B46BC1" w14:textId="77777777" w:rsidR="00A338F4" w:rsidRDefault="00A338F4"/>
    <w:p w14:paraId="2659F548" w14:textId="65368973" w:rsidR="00A338F4" w:rsidRPr="00A338F4" w:rsidRDefault="00A338F4">
      <w:r>
        <w:t>/13.9.2024</w:t>
      </w:r>
    </w:p>
    <w:sectPr w:rsidR="00A338F4" w:rsidRPr="00A338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F4"/>
    <w:rsid w:val="002B763F"/>
    <w:rsid w:val="003D2655"/>
    <w:rsid w:val="008F31C4"/>
    <w:rsid w:val="00A338F4"/>
    <w:rsid w:val="00BD146E"/>
    <w:rsid w:val="00C0332E"/>
    <w:rsid w:val="00EF778B"/>
    <w:rsid w:val="00F5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2846"/>
  <w15:chartTrackingRefBased/>
  <w15:docId w15:val="{20E27CEC-1753-42FA-B777-9A14216B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3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3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33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3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33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3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3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3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3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3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33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33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338F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338F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338F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338F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338F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338F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3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3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3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3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3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338F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338F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338F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33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338F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33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460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Perhonmäki</dc:creator>
  <cp:keywords/>
  <dc:description/>
  <cp:lastModifiedBy>Elina Perhonmäki</cp:lastModifiedBy>
  <cp:revision>1</cp:revision>
  <dcterms:created xsi:type="dcterms:W3CDTF">2024-09-13T11:12:00Z</dcterms:created>
  <dcterms:modified xsi:type="dcterms:W3CDTF">2024-09-13T11:17:00Z</dcterms:modified>
</cp:coreProperties>
</file>